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мировых цивилизаций</w:t>
            </w:r>
          </w:p>
          <w:p>
            <w:pPr>
              <w:jc w:val="center"/>
              <w:spacing w:after="0" w:line="240" w:lineRule="auto"/>
              <w:rPr>
                <w:sz w:val="32"/>
                <w:szCs w:val="32"/>
              </w:rPr>
            </w:pPr>
            <w:r>
              <w:rPr>
                <w:rFonts w:ascii="Times New Roman" w:hAnsi="Times New Roman" w:cs="Times New Roman"/>
                <w:color w:val="#000000"/>
                <w:sz w:val="32"/>
                <w:szCs w:val="32"/>
              </w:rPr>
              <w:t> К.М.05.01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/Н.В. Греков/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мировых цивилизаций»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 «История мировых цивилизаций».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мировых цивилизаций»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дидактики, основные принципы деятельностного  подхода, виды и приемы современных образовательных технологий; пути достижения образовательных результатов  в области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приемами разработки и реализации программ учебных дисциплин в рамках основной общеобразовательной программы</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средствами формирования умений, связанных с информационно- коммуникационными технологиями (далее – ИКТ); действиями реализации ИК технологий: на уровне пользователя, на общепедагогическом уровне; на уровне преподаваемого (ых) предметов (отражающая профессиональную ИКТ-компетентность соответствующей области человеческой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общества в области гуманитарных знаний</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историю, теорию, закономерности и принципы построения и функционирования образовательного процесса, роль и место образования в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человека и общества в области нравственного воспитания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формы и методы воспитательной работы в урочной  и внеурочной  деятельности, дополнительном образовании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современные интерактивные, формы и методы воспитательной работы в урочной  и внеурочной  деятельности, дополнительном образовании детей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обучения, в том числе выходящими за рамки учебных занятий для реализации проектной деятельности обучающихся, лабораторных экспериментов, экскурсионной работы, полевой практики и т.п.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действиями организации различных видов внеурочной деятельности: игровой, учебно-исследовательской, художественно-продуктивной, культурно-досуговой с учетом возможностей образовательной организации, места жительства и историко- культурного своеобразия региона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закономерности, принципы и уровни формирования и реализации содержания исторического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структуру, состав и дидактические единицы содержания школьного предмета «история»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владеть предметным содержанием истории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умениями отбора вариативного содержания с учетом взаимосвязи урочной и внеурочной формы обучения истории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анализа задачи, выделяя этапы ее решения, действия по решению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 выбора информации, необходимой для решения поставленной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преимущества  и риски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методами определения и оценивания практических последствий возможных решений задачи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7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 «История мировых цивилизаций» относится к обязательной части, является дисциплиной Блока Б1. «Дисциплины (модули)». Модуль "Предметно- содержательный" основной профессиональной образовательной программы высшего образования - бакалавриат по направлению подготовки 44.03.01 Педагогическое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Новая и новейшая история России</w:t>
            </w:r>
          </w:p>
          <w:p>
            <w:pPr>
              <w:jc w:val="center"/>
              <w:spacing w:after="0" w:line="240" w:lineRule="auto"/>
              <w:rPr>
                <w:sz w:val="22"/>
                <w:szCs w:val="22"/>
              </w:rPr>
            </w:pPr>
            <w:r>
              <w:rPr>
                <w:rFonts w:ascii="Times New Roman" w:hAnsi="Times New Roman" w:cs="Times New Roman"/>
                <w:color w:val="#000000"/>
                <w:sz w:val="22"/>
                <w:szCs w:val="22"/>
              </w:rPr>
              <w:t> Новая и новейшая история стран Запада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ОПК-8, ОПК-2,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2.Цивилизационный подход к изучению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1.Предмет и значение истории мировых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2.Цивилизационный подход к изучению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Понятие цивилизации. Теории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Понятие цивилизации. Теории цивилизаций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Китайская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Городские цивилизации Восточного Средиземноморья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Месопотамская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Египетская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Египетская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Индийская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Индийская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Китайская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Городские цивилизации Восточного Средиземноморья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Китайская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Городские цивилизации Восточного Средиземноморья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Древнегреческая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Древнеримская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Западноевропейская средневековая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Древнегреческая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Древнегреческая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Древнеримская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Древнеримская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Византийская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Западноевропейская средневековая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Западноевропейская средневековая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Вступление Европы в Новое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Возрождение и Реформация - этапы цивилизационного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Век Просвещения.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Вступление Европы в Новое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Возрождение и Реформация - этапы цивилизационного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Век Просвещения.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17.Эпоха Индустриальной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Раннеиндустриальная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17.Эпоха Индустриальной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Постиндустриальная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Постиндустриальная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Раннеиндустриальная 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17.Эпоха Индустриальной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3179.6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2.Цивилизационный подход к изучению истории.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Цивилизационный и формационный подходы к изучению истории. Три значения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термина «цивилизация». Концепция Тойнби: религия как зародыш цивилизации; возникает в ответ на вызов; реализует в своем развитии два взаимосвязанных закона – интеграции и дифференциации. Линейно-стадиальная концепция, концепция локальных цивилизация. Четыре этапа цивилизационного развития: эра ручных орудий труда; аграрная эра; индустриальная эра; эра знаний. Э. Тоффлер. Современная цивилизация и ее черты: динамизм; бурный рост населения; урбанизация; интеграция; интернационализация; размах масштабов социально-политических изменений; борьба за демократию и права человека; глобализация социальных отношений.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Китайская цивилизация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формирования Китайской цивилизации. Этнический состав населения Китая.</w:t>
            </w:r>
          </w:p>
          <w:p>
            <w:pPr>
              <w:jc w:val="both"/>
              <w:spacing w:after="0" w:line="240" w:lineRule="auto"/>
              <w:rPr>
                <w:sz w:val="24"/>
                <w:szCs w:val="24"/>
              </w:rPr>
            </w:pPr>
            <w:r>
              <w:rPr>
                <w:rFonts w:ascii="Times New Roman" w:hAnsi="Times New Roman" w:cs="Times New Roman"/>
                <w:color w:val="#000000"/>
                <w:sz w:val="24"/>
                <w:szCs w:val="24"/>
              </w:rPr>
              <w:t> Первое государство Китая. Земледелие и скотоводство. Развитие ремесел. Металлургия и шелкопрядение. Общинное землевладение. Патриархальная семья. Политическая организация общества. Формирование деспотической государственности. Цивилизация эпохи Чжоу. Учение о божественном происхождении царственности. Специфика китайской общины. Пять социальных групп. Аристократическое чиновничество. Идеологическая борьба в Китае. Конфуцианское воспитание и образование. Даосизм. Недеяние как высшее мастерство жизни. Теория гуманного управления. Достижения Китайской цивилизации. Иероглифическая письменность. Изобретение бумаги. Китайская литература. Знания древних китайцев: основы статистики, математики, календарная система, медицина. Религиозно-философская мысль. Архитектура, скульптура, музыка. Китайские шелка и художественная керамика.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Городские цивилизации Восточного Средиземноморья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Финикийская цивилизация как вариант ближневосточного развития. Природа и население страны. Финикийские города-государства: Тир, Сидон, Библ, Угарит. Развитие ремесла: красильное производство, ювелирное дело, косторезное ремесло, посуда из драгоценных металлов, изготовление цветного стекла. Создание финикийцами алфавита. Особенность финикийского искусства. Влияние Финикии на античный мир. Финикийская цивилизация в составе мировых цивилизаций. Цивилизация Древней Палестины. Природные условия и население Палестины. Пестрый этнический состав. Палестина родина скотоводства и земледелия. Иерихон центр раннеземледельческой культуры. Древнееврейская культура и религия. Шумеро-вавилонское и египетское влияние.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Древнегреческая цивилизация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Географическое положение и природа Греции. Особенность рельефа Балканского полуострова. Хронологические рамки цивилизации. Переходный период к Античной цивилизации. Истоки Минойской цивилизации. Эпоха дворцовой цивилизации. Сильное централизованное государство. Великая греческая колонизация: причины, основные направления, характер. Взаимодействие с древневосточными цивилизациями. Два центра цивилизации - два типа полиса. Афины демократический полис, аристократическая республика. Новый взгляд на человека, как на гражданина и собственника. Спарта тип греческого полиса. Государственное устройство Спарты: цари, народное собрание, совет старейшин. Подъем и расцвет греческой культуры. Ученые и философы. Ораторское искусство. Олимпийские игры. Цивилизация эпохи эллинизма – рождение нового мира. Роль эллинистической культуры в цивилизационном развитии человечества.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Древнеримская цивилизация</w:t>
            </w:r>
          </w:p>
        </w:tc>
      </w:tr>
      <w:tr>
        <w:trPr>
          <w:trHeight w:hRule="exact" w:val="2755.5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Древнеримская цивилизация как морская цивилизация. Влияние Этрусской цивилизации.. Цивилизация царского Рима. Римская идеология, система ценностей, ментальность. Письменность и язык. Древнеримская цивилизация эпохи республики. Раннее римское право. Законы XII таблиц. Новые элементы сословно-классовой структуры римского общества: нобилитет, всадничество, плебс. Военная экспансия как отличительная черта Древнеримской цивилизации. Кризис Древнеримской цивилизации. Обострение социальных противоречий в римском обществе. Последствия римских завоеваний: развитие товарно-денежных отношений, приток рабов, разорение крестьян, образование вилл. Древнеримская цивилизация эпохи Империи. Восстановленная республика и ее учреждения. Кризис цивилизационного развития. Предоставление прав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гражданства свободному населению Империи. Закат Древнеримской цивилизации. Начало становления домината римского абсолютизма. Новая столица Константинополь. Эволюция христианства и его сближение с императорской властью. Основные достижения Античной цивилизации. Оформление системы образования. Возникновение мировых религий. Принципы демократического политического устройства. Основы системы правовых отношений. Формирование и господство полисной системы ценностей: самоуправление, гражданская солидарность, высокая ценность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Западноевропейская средневековая цивилизация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Переход от Античной к Средневековой цивилизации. Начальный уровень развития материального производства. Упадок земледелия и ремесел, торговли и обмена. Преобладание натурального хозяйства. Появление новых видов собственности. Социальная стратификация. Средневековая духовность и патриархализм. Христианизация Европы. Влияние теологии и схоластики на состояние научных знаний. Классовая структура. Корпоративизм западноевропейского общества. Третья городская революция - оживление городской жизни в X - XI вв. Превращение городов в центры ремесла и торговли. Организация ремесленного производства. Социальная стратификация средневекового города. Система управления. Особенности городской идеологии и духовной культуры. Взаимоотношения между городом и замком. Средневековый городской быт. Романский и готический стили в архитектуре. Торгово-экономические полюсы Средневековой цивилизации Запада. Кризис XIV столетия. Военный след в истории Западноевропейской средневековой цивилизации. Основные достижения Западноевропейской средневековой цивилизации. Переворот в земледельческой технике, в горном деле и металлургии, революция мельниц. Революция образования. Развитие письменности. Книгопечатанье. Создание основы культуры европейской цивилизации как культурно-исторической общности. Особенности средневековой ментальности.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17.Эпоха Индустриальной цивилизации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Вторая промышленная революция и становление мировой индустриальной цивилизации. Ускорение научно-технического развития. Сближение научного и технического прогресса.</w:t>
            </w:r>
          </w:p>
          <w:p>
            <w:pPr>
              <w:jc w:val="both"/>
              <w:spacing w:after="0" w:line="240" w:lineRule="auto"/>
              <w:rPr>
                <w:sz w:val="24"/>
                <w:szCs w:val="24"/>
              </w:rPr>
            </w:pPr>
            <w:r>
              <w:rPr>
                <w:rFonts w:ascii="Times New Roman" w:hAnsi="Times New Roman" w:cs="Times New Roman"/>
                <w:color w:val="#000000"/>
                <w:sz w:val="24"/>
                <w:szCs w:val="24"/>
              </w:rPr>
              <w:t> Изменения в организации производства. От свободной конкуренции к монополии.. Структура мирового хозяйства. Духовный мир человека модернизирующегося общества. Основные тенденции развития духовной культуры конца XIX в. Научные открытия и революции рубежа XIX -XX вв.Теория относительности Альберта Эйнштейна. Феномен бессознательного. Психоанализ. Развитие образования. Рождение феномена массовой культуры. Развитие литературы и искусства.  Технократическое мышление. Взаимодействие элитарной, народной и массовой культур.</w:t>
            </w:r>
          </w:p>
          <w:p>
            <w:pPr>
              <w:jc w:val="both"/>
              <w:spacing w:after="0" w:line="240" w:lineRule="auto"/>
              <w:rPr>
                <w:sz w:val="24"/>
                <w:szCs w:val="24"/>
              </w:rPr>
            </w:pPr>
            <w:r>
              <w:rPr>
                <w:rFonts w:ascii="Times New Roman" w:hAnsi="Times New Roman" w:cs="Times New Roman"/>
                <w:color w:val="#000000"/>
                <w:sz w:val="24"/>
                <w:szCs w:val="24"/>
              </w:rPr>
              <w:t> Закат индустриальной цивилизации. Индустриальная цивилизация на пороге мировой войны. Глобализация международных конфликтов. Первая мировая войн кризис цивилизационного развития. Крупнейшие экономические кризисы эпохи государственно- монополистического капитализма. Продолжительные депрессия и их последствия. Вторая мировая война и кризис цивилизационного развития. Новый порядок в Европе. Антигитлеровская коалиция. Итоги и уроки Второй мировой войны. Особенности политики холодной войны. Локальные конфликты: Карибский кризис, война США во Вьетнаме. Партнерство и соперничество сверхдержав. Развитие военно-промышленного комплекса. Мировой экономический кризис 1974-1975 гг. Топливо-энергетический и сырьевой кризисы. Объединение Германии и окончание холодной войны.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Понятие цивилизации. Теории цивилизаций</w:t>
            </w:r>
          </w:p>
        </w:tc>
      </w:tr>
      <w:tr>
        <w:trPr>
          <w:trHeight w:hRule="exact" w:val="21.31518"/>
        </w:trPr>
        <w:tc>
          <w:tcPr>
            <w:tcW w:w="9640" w:type="dxa"/>
          </w:tcPr>
          <w:p/>
        </w:tc>
      </w:tr>
      <w:tr>
        <w:trPr>
          <w:trHeight w:hRule="exact" w:val="1807.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и эволюция понятия «цивилизация». Линейная и циклическая история в концепциях М. Кондорсе, А. Фергюсона, И. Гердера. Д. Вико. Телеологический принцип в теории цивилизации Ф. Гизр и Г. Гегеля. Цивилизации в позитивистской теории О. Конта, Г. Спенсера и Г. Бокля. Понятие цивилизации и культурно-исторический тип в концепции Н.Я. Данилевского. Понятие цивилизация в концепции Э. Тейлора. Триада дикость варварство цивилизация в концепции Л.Г. Моргана. Культурно-историческая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концепция О. Шпенглера. Теория осевого времени К. Ясперса. Цивилизационная теория А. Тойнби. Концепция культурных суперсистем П. Сорокина. Теория цивилизаций Ф. Броделя. Постмодернизм и новые координаты развития теории цивилизаций. Мировые и локальные цивилизации. Фазы цивилизаций. Структура цивилизаций.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Китайская цивилизация</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Китайской цивилизации. Этнический состав населения Китая.</w:t>
            </w:r>
          </w:p>
          <w:p>
            <w:pPr>
              <w:jc w:val="left"/>
              <w:spacing w:after="0" w:line="240" w:lineRule="auto"/>
              <w:rPr>
                <w:sz w:val="24"/>
                <w:szCs w:val="24"/>
              </w:rPr>
            </w:pPr>
            <w:r>
              <w:rPr>
                <w:rFonts w:ascii="Times New Roman" w:hAnsi="Times New Roman" w:cs="Times New Roman"/>
                <w:color w:val="#000000"/>
                <w:sz w:val="24"/>
                <w:szCs w:val="24"/>
              </w:rPr>
              <w:t> Первое государство Китая. Земледелие и скотоводство. Развитие ремесел. Металлургия и шелкопрядение. Общинное землевладение. Патриархальная семья. Политическая организация общества. Формирование деспотической государственности. Цивилизация эпохи Чжоу. Учение о божественном происхождении царственности. Специфика китайской общины. Пять социальных групп. Аристократическое чиновничество. Идеологическая борьба в Китае. Конфуцианское воспитание и образование. Даосизм. Недеяние как высшее мастерство жизни. Теория гуманного управления. Достижения Китайской цивилизации. Иероглифическая письменность. Изобретение бумаги. Китайская литература. Знания древних китайцев: основы статистики, математики, календарная система, медицина. Религиозно-философская мысль. Архитектура, скульптура, музыка. Китайские шелка и художественная керамика.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Городские цивилизации Восточного Средиземноморья</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Финикийская цивилизация как вариант ближневосточного развития. Природа и население страны. Финикийские города-государства: Тир, Сидон, Библ, Угарит. Развитие ремесла: красильное производство, ювелирное дело, косторезное ремесло, посуда из драгоценных металлов, изготовление цветного стекла. Создание финикийцами алфавита. Особенность финикийского искусства. Влияние Финикии на античный мир. Финикийская цивилизация в составе мировых цивилизаций. Цивилизация Древней Палестины. Природные условия и население Палестины. Пестрый этнический состав. Палестина родина скотоводства и земледелия. Иерихон центр раннеземледельческой культуры. Древнееврейская культура и религия. Шумеро-вавилонское и египетское влияние.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Западноевропейская средневековая цивилизация</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Переход от Античной к Средневековой цивилизации. Начальный уровень развития материального производства. Упадок земледелия и ремесел, торговли и обмена. Преобладание натурального хозяйства. Появление новых видов собственности. Социальная стратификация. Средневековая духовность и патриархализм. Христианизация Европы. Влияние теологии и схоластики на состояние научных знаний. Классовая структура. Корпоративизм западноевропейского общества. Третья городская революция - оживление городской жизни в X - XI вв. Превращение городов в центры ремесла и торговли. Организация ремесленного производства. Социальная стратификация средневекового города. Система управления. Особенности городской идеологии и духовной культуры. Взаимоотношения между городом и замком. Средневековый городской быт. Романский и готический стили в архитектуре. Торгово-экономические полюсы Средневековой цивилизации Запада. Кризис XIV столетия. Военный след в истории Западноевропейской средневековой цивилизации. Основные достижения Западноевропейской средневековой цивилизации. Переворот в земледельческой технике, в горном деле и металлургии, революция мельниц. Революция образования. Развитие письменности. Книгопечатанье. Создание основы культуры европейской цивилизации как культурно-исторической общности. Особенности средневековой ментальности.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Вступление Европы в Новое время.</w:t>
            </w:r>
          </w:p>
        </w:tc>
      </w:tr>
      <w:tr>
        <w:trPr>
          <w:trHeight w:hRule="exact" w:val="21.31518"/>
        </w:trPr>
        <w:tc>
          <w:tcPr>
            <w:tcW w:w="9640" w:type="dxa"/>
          </w:tcPr>
          <w:p/>
        </w:tc>
      </w:tr>
      <w:tr>
        <w:trPr>
          <w:trHeight w:hRule="exact" w:val="1669.0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Европейский Запад: время перемен. Географическое и историческое пространство Европы. Демографические и этнические процессы. Формирование крупных народностей и этнических групп. Усиление неравномерности развития мировой цивилизации. Особенности перехода от Средневековой к Прединдустриальной цивилизации. Модернизация: урбанизация, индустриализация, демократизация политических структур, рост знаний о природе и обществе, секуляризация. Новая система представлений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предназначении человека. Последствия Великих географических открытий. Начало создания океанической глобальной цивилизации. Влияние колониальной экспансии на экономическое развитие ведущих стран Европы: промышленность, торговля, кредитно- финансовые отношения. Перемещение торговых путей и центров. Города, как центры мануфактурного производства и заокеанской торговли. Продовольственная революция и ее влияние на развитие материальной культуры. Общетехническая и Великая научная революции. Технико-технологические перемены в обществе и новые явления в хозяйственной жизни. Научные знания смутного времени Прединдустриальной цивилизации. Консолидация исторического пространства Прединдустриальной цивилизации: от политической раздробленности к централизованному государству. Абсолютизм как социально-политическая система Прединдустриальной цивилизации. Складывание общенациональной структуры государственных институтов.</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Возрождение и Реформация - этапы цивилизационного развития.</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Ренессанс как тип цивилизационного развития. Идеология Возрождения новое мышление эпохи Прединдустриальной цивилизации. Гуманизм. Выдающиеся деятели эпохи Возрождения. Реформация как этап цивилизационного развития. Проблемы адаптации массового сознания к новым реалиям. От коллективного спасения к индивидуализму. Этика индивидуального спасения. Основные реформационные учения. Лютеранство. Мартин Лютер. Кальвинизм: новый смысл земного существования человека. Первые буржуазные революции - начало процесса общеевропейской модернизации. Малая промышленная революция XVI - XVII вв. Английская буржуазная революция как поиск выхода из цивилизационного кризиса: уничтожение абсолютизма и установление конституционной монархии, обеспечение свободы предпринимательства, формирование правового государства и гражданского общества.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Век Просвещения.</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Секуляризация общественной мысли. Формирование новых эстетических и культурных ценностей. Наука и религия. Англия - родина Просвещения. Философская теория Джона Локка. Идея прогресса. Экономическое учение Адама Смита. Просветительские теории государственного устройства. Общественный договор, разделение властей. Французское Просвещение XVIII в. Политический идеал просвещенной монархии Вольтера. Шарль Монтескье и теория разделения властей. Идея народного суверенитета в политико- правовой концепции Жан-Жака Руссо. Традиции европейского Просвещения и немецкая общественная мысль. Категорический императив Иммануила Канта и проблема свободы. Влияние Просвещения на общественное сознание эпохи. Американская и Французская буржуазные революции - завершающий этап модернизации Прединдустриальной цивилизации. Великая Французская революция XVIII в. Становление основ правового общества и государства. Декларация прав человека и гражданина. Конституция 1791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Раннеиндустриальная цивилизация</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 прединдустриальной цивилизации к раннеиндустриальной. Первая промышленная революция. Об аграрной к индустриальной экономике. От мануфактуры к крупному фабричному производству. Влияние идей Великой Французской революции на становление Раннеиндустриальной цивилизации. Венский конгресс и Венская система. Расчистка препятствий на пути европейской модернизации. Особенности развития духовной культуры раннеиндустриальной цивилизации. Общественное развитие и общественное движение. Либеральная идеология. Идеологическая доктрина консерватизма. Утопический социализм. Идеи А.Сен-Симона, Шарля Фурье и Роберта Оуэна. Особенности идеологии марксизма. Карл Маркс и Фридрих Энгельс. Крупнейшие открытия Раннеиндустриальной цивилизации. Развитие и дифференциация научного знания. Профессионализация научной деятельности. Появление системы среднего и высшего образования. Формирования представления об образованности. Историзм, как принцип мышления образованных людей. Позитивизм и его влияние на интеллектуальную культуру. Эпоха великих исторических открытий.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17.Эпоха Индустриальной цивилизации</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Вторая промышленная революция и становление мировой индустриальной цивилизации. Ускорение научно-технического развития. Сближение научного и технического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прогресса.</w:t>
            </w:r>
          </w:p>
          <w:p>
            <w:pPr>
              <w:jc w:val="left"/>
              <w:spacing w:after="0" w:line="240" w:lineRule="auto"/>
              <w:rPr>
                <w:sz w:val="24"/>
                <w:szCs w:val="24"/>
              </w:rPr>
            </w:pPr>
            <w:r>
              <w:rPr>
                <w:rFonts w:ascii="Times New Roman" w:hAnsi="Times New Roman" w:cs="Times New Roman"/>
                <w:color w:val="#000000"/>
                <w:sz w:val="24"/>
                <w:szCs w:val="24"/>
              </w:rPr>
              <w:t> Изменения в организации производства. От свободной конкуренции к монополии.. Структура мирового хозяйства. Духовный мир человека модернизирующегося общества. Основные тенденции развития духовной культуры конца XIX в. Научные открытия и революции рубежа XIX -XX вв.Теория относительности Альберта Эйнштейна. Феномен бессознательного. Психоанализ. Развитие образования. Рождение феномена массовой культуры. Развитие литературы и искусства.  Технократическое мышление. Взаимодействие элитарной, народной и массовой культур.</w:t>
            </w:r>
          </w:p>
          <w:p>
            <w:pPr>
              <w:jc w:val="left"/>
              <w:spacing w:after="0" w:line="240" w:lineRule="auto"/>
              <w:rPr>
                <w:sz w:val="24"/>
                <w:szCs w:val="24"/>
              </w:rPr>
            </w:pPr>
            <w:r>
              <w:rPr>
                <w:rFonts w:ascii="Times New Roman" w:hAnsi="Times New Roman" w:cs="Times New Roman"/>
                <w:color w:val="#000000"/>
                <w:sz w:val="24"/>
                <w:szCs w:val="24"/>
              </w:rPr>
              <w:t> Закат индустриальной цивилизации. Индустриальная цивилизация на пороге мировой войны. Глобализация международных конфликтов. Первая мировая войн кризис цивилизационного развития. Крупнейшие экономические кризисы эпохи государственно- монополистического капитализма. Продолжительные депрессия и их последствия. Вторая мировая война и кризис цивилизационного развития. Новый порядок в Европе. Антигитлеровская коалиция. Итоги и уроки Второй мировой войны. Особенности политики холодной войны. Локальные конфликты: Карибский кризис, война США во Вьетнаме. Партнерство и соперничество сверхдержав. Развитие военно-промышленного комплекса. Мировой экономический кризис 1974-1975 гг. Топливо-энергетический и сырьевой кризисы. Объединение Германии и окончание холодной войны.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мировых цивилизаций» / Н.В. Греков.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978-5-534-09936-2.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https://urait.ru/bcode/442419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978-5-534-10073-0.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https://urait.ru/bcode/429296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Античная</w:t>
            </w:r>
            <w:r>
              <w:rPr/>
              <w:t xml:space="preserve"> </w:t>
            </w:r>
            <w:r>
              <w:rPr>
                <w:rFonts w:ascii="Times New Roman" w:hAnsi="Times New Roman" w:cs="Times New Roman"/>
                <w:color w:val="#000000"/>
                <w:sz w:val="24"/>
                <w:szCs w:val="24"/>
              </w:rPr>
              <w:t>цивилизация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978-5-534-07928-9.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https://urait.ru/bcode/423996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Цивилизации</w:t>
            </w:r>
            <w:r>
              <w:rPr/>
              <w:t xml:space="preserve"> </w:t>
            </w:r>
            <w:r>
              <w:rPr>
                <w:rFonts w:ascii="Times New Roman" w:hAnsi="Times New Roman" w:cs="Times New Roman"/>
                <w:color w:val="#000000"/>
                <w:sz w:val="24"/>
                <w:szCs w:val="24"/>
              </w:rPr>
              <w:t>древного</w:t>
            </w:r>
            <w:r>
              <w:rPr/>
              <w:t xml:space="preserve"> </w:t>
            </w:r>
            <w:r>
              <w:rPr>
                <w:rFonts w:ascii="Times New Roman" w:hAnsi="Times New Roman" w:cs="Times New Roman"/>
                <w:color w:val="#000000"/>
                <w:sz w:val="24"/>
                <w:szCs w:val="24"/>
              </w:rPr>
              <w:t>востока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978-5-534-07927-2.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https://urait.ru/bcode/423995</w:t>
            </w:r>
            <w:r>
              <w:rPr/>
              <w:t xml:space="preserve"> </w:t>
            </w:r>
          </w:p>
        </w:tc>
      </w:tr>
      <w:tr>
        <w:trPr>
          <w:trHeight w:hRule="exact" w:val="405.278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Цивилизации</w:t>
            </w:r>
            <w:r>
              <w:rPr/>
              <w:t xml:space="preserve"> </w:t>
            </w:r>
            <w:r>
              <w:rPr>
                <w:rFonts w:ascii="Times New Roman" w:hAnsi="Times New Roman" w:cs="Times New Roman"/>
                <w:color w:val="#000000"/>
                <w:sz w:val="24"/>
                <w:szCs w:val="24"/>
              </w:rPr>
              <w:t>средневековой</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978-5-534-07929-6.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https://urait.ru/bcode/423997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контексте</w:t>
            </w:r>
            <w:r>
              <w:rPr/>
              <w:t xml:space="preserve"> </w:t>
            </w:r>
            <w:r>
              <w:rPr>
                <w:rFonts w:ascii="Times New Roman" w:hAnsi="Times New Roman" w:cs="Times New Roman"/>
                <w:color w:val="#000000"/>
                <w:sz w:val="24"/>
                <w:szCs w:val="24"/>
              </w:rPr>
              <w:t>европейской</w:t>
            </w:r>
            <w:r>
              <w:rPr/>
              <w:t xml:space="preserve"> </w:t>
            </w:r>
            <w:r>
              <w:rPr>
                <w:rFonts w:ascii="Times New Roman" w:hAnsi="Times New Roman" w:cs="Times New Roman"/>
                <w:color w:val="#000000"/>
                <w:sz w:val="24"/>
                <w:szCs w:val="24"/>
              </w:rPr>
              <w:t>цивилизации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978-5-4486-0757-8.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http://www.iprbookshop.ru/83268.html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Становление</w:t>
            </w:r>
            <w:r>
              <w:rPr/>
              <w:t xml:space="preserve"> </w:t>
            </w:r>
            <w:r>
              <w:rPr>
                <w:rFonts w:ascii="Times New Roman" w:hAnsi="Times New Roman" w:cs="Times New Roman"/>
                <w:color w:val="#000000"/>
                <w:sz w:val="24"/>
                <w:szCs w:val="24"/>
              </w:rPr>
              <w:t>постиндустриальной</w:t>
            </w:r>
            <w:r>
              <w:rPr/>
              <w:t xml:space="preserve"> </w:t>
            </w:r>
            <w:r>
              <w:rPr>
                <w:rFonts w:ascii="Times New Roman" w:hAnsi="Times New Roman" w:cs="Times New Roman"/>
                <w:color w:val="#000000"/>
                <w:sz w:val="24"/>
                <w:szCs w:val="24"/>
              </w:rPr>
              <w:t>цивилизации:</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цифровизации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варварства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Малашенко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Нисневич</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https://urait.ru/bcode/445672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Цивилизация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великие</w:t>
            </w:r>
            <w:r>
              <w:rPr/>
              <w:t xml:space="preserve"> </w:t>
            </w:r>
            <w:r>
              <w:rPr>
                <w:rFonts w:ascii="Times New Roman" w:hAnsi="Times New Roman" w:cs="Times New Roman"/>
                <w:color w:val="#000000"/>
                <w:sz w:val="24"/>
                <w:szCs w:val="24"/>
              </w:rPr>
              <w:t>исторические</w:t>
            </w:r>
            <w:r>
              <w:rPr/>
              <w:t xml:space="preserve"> </w:t>
            </w:r>
            <w:r>
              <w:rPr>
                <w:rFonts w:ascii="Times New Roman" w:hAnsi="Times New Roman" w:cs="Times New Roman"/>
                <w:color w:val="#000000"/>
                <w:sz w:val="24"/>
                <w:szCs w:val="24"/>
              </w:rPr>
              <w:t>реки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Мечников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Критская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https://urait.ru/bcode/444810</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2024-2025_ФГОС3++2024_Бак-ЗФО-ПО(ИО)(24)_plx_История мировых цивилизаций</dc:title>
  <dc:creator>FastReport.NET</dc:creator>
</cp:coreProperties>
</file>